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10" w:rsidRPr="00B26F3F" w:rsidRDefault="00E61610" w:rsidP="008F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26F3F">
        <w:rPr>
          <w:rFonts w:ascii="Arial" w:hAnsi="Arial" w:cs="Arial"/>
          <w:b/>
          <w:bCs/>
          <w:sz w:val="28"/>
          <w:szCs w:val="28"/>
        </w:rPr>
        <w:t xml:space="preserve">CSE SCREENING </w:t>
      </w:r>
      <w:r w:rsidR="00833F41" w:rsidRPr="00B26F3F">
        <w:rPr>
          <w:rFonts w:ascii="Arial" w:hAnsi="Arial" w:cs="Arial"/>
          <w:b/>
          <w:bCs/>
          <w:sz w:val="28"/>
          <w:szCs w:val="28"/>
        </w:rPr>
        <w:t>TOOL</w:t>
      </w:r>
    </w:p>
    <w:p w:rsidR="0088458C" w:rsidRPr="00B26F3F" w:rsidRDefault="0088458C" w:rsidP="00C24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61610" w:rsidRPr="008F4D30" w:rsidRDefault="00E6161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831"/>
          <w:sz w:val="28"/>
          <w:szCs w:val="28"/>
        </w:rPr>
      </w:pPr>
    </w:p>
    <w:p w:rsidR="0088458C" w:rsidRPr="008F4D30" w:rsidRDefault="0088458C" w:rsidP="008F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0B0"/>
          <w:sz w:val="28"/>
          <w:szCs w:val="28"/>
        </w:rPr>
      </w:pPr>
      <w:r w:rsidRPr="008F4D30">
        <w:rPr>
          <w:rFonts w:ascii="Arial" w:hAnsi="Arial" w:cs="Arial"/>
          <w:b/>
          <w:bCs/>
          <w:color w:val="3330B0"/>
          <w:sz w:val="28"/>
          <w:szCs w:val="28"/>
        </w:rPr>
        <w:t xml:space="preserve">IF A </w:t>
      </w:r>
      <w:r w:rsidR="00B858E3" w:rsidRPr="008F4D30">
        <w:rPr>
          <w:rFonts w:ascii="Arial" w:hAnsi="Arial" w:cs="Arial"/>
          <w:b/>
          <w:bCs/>
          <w:color w:val="3330B0"/>
          <w:sz w:val="28"/>
          <w:szCs w:val="28"/>
        </w:rPr>
        <w:t>CHILD</w:t>
      </w:r>
      <w:r w:rsidRPr="008F4D30">
        <w:rPr>
          <w:rFonts w:ascii="Arial" w:hAnsi="Arial" w:cs="Arial"/>
          <w:b/>
          <w:bCs/>
          <w:color w:val="3330B0"/>
          <w:sz w:val="28"/>
          <w:szCs w:val="28"/>
        </w:rPr>
        <w:t xml:space="preserve"> DISCLOSES THAT THEY HAVE BEEN THE VICTIM OF CSE/STATUTORY RAPE THEY ARE AUTOMATICALLY GRADED AS HIGH RISK AND THEREFORE POLICE AND CHILDREN’S SOCIAL CARE NEED TO BE NOTIFIED.</w:t>
      </w:r>
    </w:p>
    <w:p w:rsidR="0088458C" w:rsidRPr="00B26F3F" w:rsidRDefault="0088458C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83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7"/>
      </w:tblGrid>
      <w:tr w:rsidR="00E61610" w:rsidRPr="00B26F3F" w:rsidTr="00FB2CCE">
        <w:tc>
          <w:tcPr>
            <w:tcW w:w="1809" w:type="dxa"/>
            <w:shd w:val="clear" w:color="auto" w:fill="3330B0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949831"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3330B0"/>
          </w:tcPr>
          <w:p w:rsidR="00E61610" w:rsidRPr="00B26F3F" w:rsidRDefault="00833F4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949831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Professional Details </w:t>
            </w:r>
          </w:p>
        </w:tc>
      </w:tr>
      <w:tr w:rsidR="00E61610" w:rsidRPr="00B26F3F" w:rsidTr="00A73915">
        <w:tc>
          <w:tcPr>
            <w:tcW w:w="1809" w:type="dxa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7767" w:type="dxa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1809" w:type="dxa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Agency:</w:t>
            </w:r>
          </w:p>
        </w:tc>
        <w:tc>
          <w:tcPr>
            <w:tcW w:w="7767" w:type="dxa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1809" w:type="dxa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7767" w:type="dxa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1149D" w:rsidRPr="00934778" w:rsidRDefault="0031149D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1809" w:type="dxa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Telephone:</w:t>
            </w:r>
          </w:p>
        </w:tc>
        <w:tc>
          <w:tcPr>
            <w:tcW w:w="7767" w:type="dxa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E61610" w:rsidRPr="00B26F3F" w:rsidRDefault="00E6161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831"/>
          <w:sz w:val="24"/>
          <w:szCs w:val="24"/>
        </w:rPr>
      </w:pPr>
    </w:p>
    <w:p w:rsidR="0088458C" w:rsidRPr="00B26F3F" w:rsidRDefault="0088458C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9831"/>
          <w:sz w:val="24"/>
          <w:szCs w:val="24"/>
        </w:rPr>
      </w:pPr>
    </w:p>
    <w:p w:rsidR="00E61610" w:rsidRPr="00B26F3F" w:rsidRDefault="00E6161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6275"/>
        <w:gridCol w:w="499"/>
      </w:tblGrid>
      <w:tr w:rsidR="00E61610" w:rsidRPr="00B26F3F" w:rsidTr="0031149D">
        <w:tc>
          <w:tcPr>
            <w:tcW w:w="9576" w:type="dxa"/>
            <w:gridSpan w:val="4"/>
            <w:shd w:val="clear" w:color="auto" w:fill="3330B0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Subjects Details</w:t>
            </w:r>
          </w:p>
        </w:tc>
      </w:tr>
      <w:tr w:rsidR="00E61610" w:rsidRPr="00B26F3F" w:rsidTr="00A73915">
        <w:tc>
          <w:tcPr>
            <w:tcW w:w="2802" w:type="dxa"/>
            <w:gridSpan w:val="2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Family name:</w:t>
            </w:r>
          </w:p>
        </w:tc>
        <w:tc>
          <w:tcPr>
            <w:tcW w:w="6774" w:type="dxa"/>
            <w:gridSpan w:val="2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2802" w:type="dxa"/>
            <w:gridSpan w:val="2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First name:</w:t>
            </w:r>
          </w:p>
        </w:tc>
        <w:tc>
          <w:tcPr>
            <w:tcW w:w="6774" w:type="dxa"/>
            <w:gridSpan w:val="2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2802" w:type="dxa"/>
            <w:gridSpan w:val="2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Middle name:</w:t>
            </w:r>
          </w:p>
        </w:tc>
        <w:tc>
          <w:tcPr>
            <w:tcW w:w="6774" w:type="dxa"/>
            <w:gridSpan w:val="2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2802" w:type="dxa"/>
            <w:gridSpan w:val="2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Alternative</w:t>
            </w:r>
          </w:p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name(s):</w:t>
            </w:r>
          </w:p>
        </w:tc>
        <w:tc>
          <w:tcPr>
            <w:tcW w:w="6774" w:type="dxa"/>
            <w:gridSpan w:val="2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2802" w:type="dxa"/>
            <w:gridSpan w:val="2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Date of birth:</w:t>
            </w:r>
          </w:p>
        </w:tc>
        <w:tc>
          <w:tcPr>
            <w:tcW w:w="6774" w:type="dxa"/>
            <w:gridSpan w:val="2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2802" w:type="dxa"/>
            <w:gridSpan w:val="2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6774" w:type="dxa"/>
            <w:gridSpan w:val="2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1149D" w:rsidRPr="00934778" w:rsidRDefault="0031149D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3F41" w:rsidRPr="00B26F3F" w:rsidTr="00A73915">
        <w:tc>
          <w:tcPr>
            <w:tcW w:w="2802" w:type="dxa"/>
            <w:gridSpan w:val="2"/>
          </w:tcPr>
          <w:p w:rsidR="00833F41" w:rsidRPr="00B26F3F" w:rsidRDefault="00833F4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 xml:space="preserve">Additional Needs </w:t>
            </w:r>
          </w:p>
          <w:p w:rsidR="00833F41" w:rsidRPr="00B26F3F" w:rsidRDefault="00833F4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74" w:type="dxa"/>
            <w:gridSpan w:val="2"/>
          </w:tcPr>
          <w:p w:rsidR="00833F41" w:rsidRPr="00934778" w:rsidRDefault="00833F4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61610" w:rsidRPr="00B26F3F" w:rsidTr="00A73915">
        <w:tc>
          <w:tcPr>
            <w:tcW w:w="2802" w:type="dxa"/>
            <w:gridSpan w:val="2"/>
          </w:tcPr>
          <w:p w:rsidR="00E61610" w:rsidRPr="00B26F3F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Parent/Guardian</w:t>
            </w:r>
            <w:r w:rsidR="00833F41" w:rsidRPr="00B26F3F">
              <w:rPr>
                <w:rFonts w:ascii="Arial" w:hAnsi="Arial" w:cs="Arial"/>
                <w:b/>
                <w:bCs/>
                <w:color w:val="000000"/>
              </w:rPr>
              <w:t xml:space="preserve"> names / DOB </w:t>
            </w:r>
          </w:p>
        </w:tc>
        <w:tc>
          <w:tcPr>
            <w:tcW w:w="6774" w:type="dxa"/>
            <w:gridSpan w:val="2"/>
          </w:tcPr>
          <w:p w:rsidR="00E61610" w:rsidRPr="00934778" w:rsidRDefault="00E6161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3F41" w:rsidRPr="00B26F3F" w:rsidTr="00A73915">
        <w:tc>
          <w:tcPr>
            <w:tcW w:w="2802" w:type="dxa"/>
            <w:gridSpan w:val="2"/>
          </w:tcPr>
          <w:p w:rsidR="00833F41" w:rsidRDefault="00833F4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 xml:space="preserve">Address </w:t>
            </w:r>
          </w:p>
          <w:p w:rsidR="008F4D30" w:rsidRDefault="008F4D3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F4D30" w:rsidRDefault="008F4D3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F4D30" w:rsidRDefault="008F4D3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F4D30" w:rsidRDefault="008F4D3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F4D30" w:rsidRDefault="008F4D3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F4D30" w:rsidRPr="00B26F3F" w:rsidRDefault="008F4D3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74" w:type="dxa"/>
            <w:gridSpan w:val="2"/>
          </w:tcPr>
          <w:p w:rsidR="00833F41" w:rsidRPr="00934778" w:rsidRDefault="00833F4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8458C" w:rsidRPr="00934778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1149D" w:rsidRPr="00934778" w:rsidRDefault="0031149D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  <w:shd w:val="clear" w:color="auto" w:fill="3330B0"/>
          </w:tcPr>
          <w:p w:rsidR="0088458C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8F4D30" w:rsidRPr="00B26F3F" w:rsidRDefault="008F4D30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3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1) Missing</w:t>
            </w: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3" w:type="dxa"/>
            <w:gridSpan w:val="2"/>
          </w:tcPr>
          <w:p w:rsidR="0088458C" w:rsidRPr="00B26F3F" w:rsidRDefault="0088458C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missing episodes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3" w:type="dxa"/>
            <w:gridSpan w:val="2"/>
          </w:tcPr>
          <w:p w:rsidR="0088458C" w:rsidRPr="00B26F3F" w:rsidRDefault="0088458C" w:rsidP="00B8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Stays out late parent/carer is aware of location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rPr>
          <w:trHeight w:val="137"/>
        </w:trPr>
        <w:tc>
          <w:tcPr>
            <w:tcW w:w="534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3" w:type="dxa"/>
            <w:gridSpan w:val="2"/>
          </w:tcPr>
          <w:p w:rsidR="0088458C" w:rsidRPr="00B26F3F" w:rsidRDefault="0088458C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 xml:space="preserve">Occasionally goes missing 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parent</w:t>
            </w:r>
            <w:r w:rsidRPr="00B26F3F">
              <w:rPr>
                <w:rFonts w:ascii="Arial" w:hAnsi="Arial" w:cs="Arial"/>
                <w:bCs/>
                <w:color w:val="000000"/>
              </w:rPr>
              <w:t>/carer not aware of location – contact maintained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3" w:type="dxa"/>
            <w:gridSpan w:val="2"/>
          </w:tcPr>
          <w:p w:rsidR="0088458C" w:rsidRPr="00B26F3F" w:rsidRDefault="0088458C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 xml:space="preserve">Frequent and short missing episodes 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parent</w:t>
            </w:r>
            <w:r w:rsidRPr="00B26F3F">
              <w:rPr>
                <w:rFonts w:ascii="Arial" w:hAnsi="Arial" w:cs="Arial"/>
                <w:bCs/>
                <w:color w:val="000000"/>
              </w:rPr>
              <w:t>/carer not aware of location – contact maintained or occasionally goes missing no contact with parents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3" w:type="dxa"/>
            <w:gridSpan w:val="2"/>
          </w:tcPr>
          <w:p w:rsidR="0088458C" w:rsidRPr="00B26F3F" w:rsidRDefault="0088458C" w:rsidP="00B8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Frequent and long missing episodes parent/carer not aware of location – contact maintained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43" w:type="dxa"/>
            <w:gridSpan w:val="2"/>
          </w:tcPr>
          <w:p w:rsidR="0088458C" w:rsidRPr="00B26F3F" w:rsidRDefault="0088458C" w:rsidP="00B8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Frequent and long missing episodes does not maintain contact with paren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t</w:t>
            </w:r>
            <w:r w:rsidRPr="00B26F3F">
              <w:rPr>
                <w:rFonts w:ascii="Arial" w:hAnsi="Arial" w:cs="Arial"/>
                <w:bCs/>
                <w:color w:val="000000"/>
              </w:rPr>
              <w:t>/carer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F4D30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FB0E" wp14:editId="46A433E8">
                <wp:simplePos x="0" y="0"/>
                <wp:positionH relativeFrom="column">
                  <wp:posOffset>-57150</wp:posOffset>
                </wp:positionH>
                <wp:positionV relativeFrom="paragraph">
                  <wp:posOffset>89535</wp:posOffset>
                </wp:positionV>
                <wp:extent cx="605790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30" w:rsidRDefault="008F4D30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.05pt;width:47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">
                <v:textbox>
                  <w:txbxContent>
                    <w:p w:rsidR="008F4D30" w:rsidRDefault="008F4D30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31149D" w:rsidRPr="00B26F3F" w:rsidRDefault="0031149D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1"/>
        <w:gridCol w:w="501"/>
      </w:tblGrid>
      <w:tr w:rsidR="0088458C" w:rsidRPr="00B26F3F" w:rsidTr="0088458C">
        <w:tc>
          <w:tcPr>
            <w:tcW w:w="534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2) Education</w:t>
            </w: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1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Engaged in full time education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1" w:type="dxa"/>
          </w:tcPr>
          <w:p w:rsidR="0088458C" w:rsidRPr="00B26F3F" w:rsidRDefault="0088458C" w:rsidP="00B8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Regi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 xml:space="preserve">stered in full time education, </w:t>
            </w:r>
            <w:r w:rsidRPr="00B26F3F">
              <w:rPr>
                <w:rFonts w:ascii="Arial" w:hAnsi="Arial" w:cs="Arial"/>
                <w:bCs/>
                <w:color w:val="000000"/>
              </w:rPr>
              <w:t>with irregular attendance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1" w:type="dxa"/>
          </w:tcPr>
          <w:p w:rsidR="0088458C" w:rsidRPr="00B26F3F" w:rsidRDefault="00B858E3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88458C" w:rsidRPr="00B26F3F">
              <w:rPr>
                <w:rFonts w:ascii="Arial" w:hAnsi="Arial" w:cs="Arial"/>
                <w:bCs/>
                <w:color w:val="000000"/>
              </w:rPr>
              <w:t xml:space="preserve"> undertaking some education or training (part time). 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Poor attendance.</w:t>
            </w:r>
          </w:p>
        </w:tc>
        <w:tc>
          <w:tcPr>
            <w:tcW w:w="501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1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Not engaged in education, training or employment but shows an interest in access opportunities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1" w:type="dxa"/>
          </w:tcPr>
          <w:p w:rsidR="0088458C" w:rsidRPr="00B26F3F" w:rsidRDefault="0088458C" w:rsidP="0031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Not engaged in education, training or employment.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Shows no interest in 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accessing opportunities.</w:t>
            </w:r>
          </w:p>
        </w:tc>
        <w:tc>
          <w:tcPr>
            <w:tcW w:w="501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F4D30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256BE" wp14:editId="6E36AD7C">
                <wp:simplePos x="0" y="0"/>
                <wp:positionH relativeFrom="column">
                  <wp:posOffset>-66675</wp:posOffset>
                </wp:positionH>
                <wp:positionV relativeFrom="paragraph">
                  <wp:posOffset>151765</wp:posOffset>
                </wp:positionV>
                <wp:extent cx="6057900" cy="8667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30" w:rsidRDefault="008F4D30" w:rsidP="008F4D30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11.95pt;width:477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">
                <v:textbox>
                  <w:txbxContent>
                    <w:p w:rsidR="008F4D30" w:rsidRDefault="008F4D30" w:rsidP="008F4D30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1"/>
        <w:gridCol w:w="501"/>
      </w:tblGrid>
      <w:tr w:rsidR="0088458C" w:rsidRPr="00B26F3F" w:rsidTr="000640CB">
        <w:tc>
          <w:tcPr>
            <w:tcW w:w="534" w:type="dxa"/>
            <w:shd w:val="clear" w:color="auto" w:fill="3330B0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3) Drugs / substances – Consider HUB referral </w:t>
            </w:r>
          </w:p>
        </w:tc>
      </w:tr>
      <w:tr w:rsidR="0088458C" w:rsidRPr="00B26F3F" w:rsidTr="000640CB">
        <w:tc>
          <w:tcPr>
            <w:tcW w:w="534" w:type="dxa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1" w:type="dxa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concerns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88458C" w:rsidRPr="00E83B2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0640CB">
        <w:tc>
          <w:tcPr>
            <w:tcW w:w="534" w:type="dxa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1" w:type="dxa"/>
          </w:tcPr>
          <w:p w:rsidR="0088458C" w:rsidRPr="00B26F3F" w:rsidRDefault="0088458C" w:rsidP="00B8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Suspected drug/alcohol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>substance misuse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88458C" w:rsidRPr="00E83B2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0640CB">
        <w:tc>
          <w:tcPr>
            <w:tcW w:w="534" w:type="dxa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1" w:type="dxa"/>
          </w:tcPr>
          <w:p w:rsidR="0088458C" w:rsidRPr="00B26F3F" w:rsidRDefault="0088458C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Regular known drug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/alcohol/</w:t>
            </w:r>
            <w:r w:rsidRPr="00B26F3F">
              <w:rPr>
                <w:rFonts w:ascii="Arial" w:hAnsi="Arial" w:cs="Arial"/>
                <w:bCs/>
                <w:color w:val="000000"/>
              </w:rPr>
              <w:t>substance use accessing services</w:t>
            </w:r>
            <w:r w:rsidR="00B858E3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88458C" w:rsidRPr="00E83B2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0640CB">
        <w:tc>
          <w:tcPr>
            <w:tcW w:w="534" w:type="dxa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1" w:type="dxa"/>
          </w:tcPr>
          <w:p w:rsidR="0088458C" w:rsidRPr="00B26F3F" w:rsidRDefault="0088458C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Regular known drug/alcohol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>substance use not accessing services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88458C" w:rsidRPr="00E83B2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0640CB">
        <w:tc>
          <w:tcPr>
            <w:tcW w:w="534" w:type="dxa"/>
          </w:tcPr>
          <w:p w:rsidR="0088458C" w:rsidRPr="00B26F3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1" w:type="dxa"/>
          </w:tcPr>
          <w:p w:rsidR="0088458C" w:rsidRPr="00B26F3F" w:rsidRDefault="0088458C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Drugs/alcohol/substance dependent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.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01" w:type="dxa"/>
          </w:tcPr>
          <w:p w:rsidR="0088458C" w:rsidRPr="00E83B2F" w:rsidRDefault="0088458C" w:rsidP="000640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8458C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F4D30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576D2" wp14:editId="4C7C1F92">
                <wp:simplePos x="0" y="0"/>
                <wp:positionH relativeFrom="column">
                  <wp:posOffset>-66675</wp:posOffset>
                </wp:positionH>
                <wp:positionV relativeFrom="paragraph">
                  <wp:posOffset>73660</wp:posOffset>
                </wp:positionV>
                <wp:extent cx="6057900" cy="8667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30" w:rsidRDefault="008F4D30" w:rsidP="008F4D30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5.8pt;width:477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">
                <v:textbox>
                  <w:txbxContent>
                    <w:p w:rsidR="008F4D30" w:rsidRDefault="008F4D30" w:rsidP="008F4D30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3"/>
        <w:gridCol w:w="499"/>
      </w:tblGrid>
      <w:tr w:rsidR="0088458C" w:rsidRPr="00B26F3F" w:rsidTr="0088458C">
        <w:tc>
          <w:tcPr>
            <w:tcW w:w="534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43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4 Emotional Health </w:t>
            </w:r>
          </w:p>
        </w:tc>
        <w:tc>
          <w:tcPr>
            <w:tcW w:w="499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43" w:type="dxa"/>
          </w:tcPr>
          <w:p w:rsidR="0088458C" w:rsidRPr="00B26F3F" w:rsidRDefault="0067782F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26F3F">
              <w:rPr>
                <w:rFonts w:ascii="Arial" w:hAnsi="Arial" w:cs="Arial"/>
                <w:bCs/>
              </w:rPr>
              <w:t>No Concerns, child has positive self- image.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43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has self-esteem issues, engages in low level bullying and/</w:t>
            </w:r>
            <w:r w:rsidRPr="00B26F3F">
              <w:rPr>
                <w:rFonts w:ascii="Arial" w:hAnsi="Arial" w:cs="Arial"/>
                <w:bCs/>
              </w:rPr>
              <w:t>or anti-social behaviour.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43" w:type="dxa"/>
          </w:tcPr>
          <w:p w:rsidR="0088458C" w:rsidRPr="00B26F3F" w:rsidRDefault="0067782F" w:rsidP="00A739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regularly displays aggressive outbursts, involved in crime and offending behaviour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43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/>
              </w:rPr>
            </w:pPr>
            <w:r w:rsidRPr="00B26F3F">
              <w:rPr>
                <w:rFonts w:ascii="Arial" w:hAnsi="Arial" w:cs="Arial"/>
                <w:bCs/>
              </w:rPr>
              <w:t>Evidence of self-harm, eating disorders, poor body image but is engaged with support services</w:t>
            </w:r>
            <w:r w:rsidR="0067782F" w:rsidRPr="00B26F3F">
              <w:rPr>
                <w:rFonts w:ascii="Arial" w:hAnsi="Arial" w:cs="Arial"/>
                <w:bCs/>
              </w:rPr>
              <w:t>.</w:t>
            </w:r>
            <w:r w:rsidRPr="00B26F3F">
              <w:rPr>
                <w:rFonts w:ascii="Arial" w:hAnsi="Arial" w:cs="Arial"/>
                <w:bCs/>
                <w:color w:val="FFFFFF"/>
              </w:rPr>
              <w:t xml:space="preserve"> is engaged with support services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43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demonstrating poor mental health/emotional health (as above) and not engaging in services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9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F4D30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D8BB0" wp14:editId="52949E7A">
                <wp:simplePos x="0" y="0"/>
                <wp:positionH relativeFrom="column">
                  <wp:posOffset>-76200</wp:posOffset>
                </wp:positionH>
                <wp:positionV relativeFrom="paragraph">
                  <wp:posOffset>72390</wp:posOffset>
                </wp:positionV>
                <wp:extent cx="6057900" cy="8667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30" w:rsidRDefault="008F4D30" w:rsidP="008F4D30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5.7pt;width:477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">
                <v:textbox>
                  <w:txbxContent>
                    <w:p w:rsidR="008F4D30" w:rsidRDefault="008F4D30" w:rsidP="008F4D30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F90B01" w:rsidRPr="00B26F3F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D02C75" w:rsidRDefault="00D02C7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D02C75" w:rsidRPr="00B26F3F" w:rsidRDefault="00D02C7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Pr="00B26F3F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9"/>
        <w:gridCol w:w="503"/>
      </w:tblGrid>
      <w:tr w:rsidR="0088458C" w:rsidRPr="00B26F3F" w:rsidTr="0088458C">
        <w:tc>
          <w:tcPr>
            <w:tcW w:w="534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39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5) Rewards </w:t>
            </w:r>
          </w:p>
        </w:tc>
        <w:tc>
          <w:tcPr>
            <w:tcW w:w="503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9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26F3F">
              <w:rPr>
                <w:rFonts w:ascii="Arial" w:hAnsi="Arial" w:cs="Arial"/>
                <w:bCs/>
              </w:rPr>
              <w:t>No concerns</w:t>
            </w:r>
            <w:r w:rsidR="0067782F"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3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39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occasionally has additional has additional/money/clothes/</w:t>
            </w:r>
            <w:r w:rsidRPr="00B26F3F">
              <w:rPr>
                <w:rFonts w:ascii="Arial" w:hAnsi="Arial" w:cs="Arial"/>
                <w:bCs/>
              </w:rPr>
              <w:t>items can offer explanation.</w:t>
            </w:r>
          </w:p>
        </w:tc>
        <w:tc>
          <w:tcPr>
            <w:tcW w:w="503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39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occasionally has funds for substances/clothing</w:t>
            </w:r>
            <w:r w:rsidRPr="00B26F3F">
              <w:rPr>
                <w:rFonts w:ascii="Arial" w:hAnsi="Arial" w:cs="Arial"/>
                <w:bCs/>
              </w:rPr>
              <w:t>/</w:t>
            </w:r>
            <w:r w:rsidR="0088458C" w:rsidRPr="00B26F3F">
              <w:rPr>
                <w:rFonts w:ascii="Arial" w:hAnsi="Arial" w:cs="Arial"/>
                <w:bCs/>
              </w:rPr>
              <w:t>gifts/and unexplained items and can offer no explanation of how funds obtained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3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39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has 2 or more mobile phones that cannot be accounted for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3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39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 discloses gifts/</w:t>
            </w:r>
            <w:r w:rsidR="0088458C" w:rsidRPr="00B26F3F">
              <w:rPr>
                <w:rFonts w:ascii="Arial" w:hAnsi="Arial" w:cs="Arial"/>
                <w:bCs/>
              </w:rPr>
              <w:t xml:space="preserve">money/substances/items have been </w:t>
            </w:r>
            <w:r w:rsidRPr="00B26F3F">
              <w:rPr>
                <w:rFonts w:ascii="Arial" w:hAnsi="Arial" w:cs="Arial"/>
                <w:bCs/>
              </w:rPr>
              <w:t>received in return for images/</w:t>
            </w:r>
            <w:r w:rsidR="0088458C" w:rsidRPr="00B26F3F">
              <w:rPr>
                <w:rFonts w:ascii="Arial" w:hAnsi="Arial" w:cs="Arial"/>
                <w:bCs/>
              </w:rPr>
              <w:t>sexual favours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3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8F4D30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98D78" wp14:editId="3D24EDFD">
                <wp:simplePos x="0" y="0"/>
                <wp:positionH relativeFrom="column">
                  <wp:posOffset>-47625</wp:posOffset>
                </wp:positionH>
                <wp:positionV relativeFrom="paragraph">
                  <wp:posOffset>107315</wp:posOffset>
                </wp:positionV>
                <wp:extent cx="6057900" cy="866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30" w:rsidRDefault="008F4D30" w:rsidP="008F4D30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75pt;margin-top:8.45pt;width:477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">
                <v:textbox>
                  <w:txbxContent>
                    <w:p w:rsidR="008F4D30" w:rsidRDefault="008F4D30" w:rsidP="008F4D30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F90B01" w:rsidRPr="00B26F3F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50"/>
        <w:gridCol w:w="492"/>
      </w:tblGrid>
      <w:tr w:rsidR="0088458C" w:rsidRPr="00B26F3F" w:rsidTr="0088458C">
        <w:tc>
          <w:tcPr>
            <w:tcW w:w="534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6) Internet / Mobile phone </w:t>
            </w:r>
          </w:p>
        </w:tc>
        <w:tc>
          <w:tcPr>
            <w:tcW w:w="492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50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No Concerns, age appropriate use</w:t>
            </w:r>
            <w:r w:rsidR="0067782F"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2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50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chatting/engaging in sexting on-line/</w:t>
            </w:r>
            <w:r w:rsidRPr="00B26F3F">
              <w:rPr>
                <w:rFonts w:ascii="Arial" w:hAnsi="Arial" w:cs="Arial"/>
                <w:bCs/>
              </w:rPr>
              <w:t>via mobile with peers known to Child.</w:t>
            </w:r>
            <w:r w:rsidR="0088458C" w:rsidRPr="00B26F3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2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50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engaging in sexting/on-line chat/sending receiving images with strangers on-line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2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50" w:type="dxa"/>
          </w:tcPr>
          <w:p w:rsidR="0088458C" w:rsidRPr="00B26F3F" w:rsidRDefault="0088458C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B26F3F">
              <w:rPr>
                <w:rFonts w:ascii="Arial" w:hAnsi="Arial" w:cs="Arial"/>
                <w:bCs/>
              </w:rPr>
              <w:t>Meeting strangers in person after on-line meeting/</w:t>
            </w:r>
            <w:r w:rsidR="0067782F" w:rsidRPr="00B26F3F">
              <w:rPr>
                <w:rFonts w:ascii="Arial" w:hAnsi="Arial" w:cs="Arial"/>
                <w:bCs/>
              </w:rPr>
              <w:t>evidence of on-line grooming.</w:t>
            </w:r>
          </w:p>
        </w:tc>
        <w:tc>
          <w:tcPr>
            <w:tcW w:w="492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12863" wp14:editId="1F072FB7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6057900" cy="866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9.85pt;width:477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OrJAIAAEw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8458C" w:rsidRDefault="0088458C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8"/>
        <w:gridCol w:w="504"/>
      </w:tblGrid>
      <w:tr w:rsidR="0088458C" w:rsidRPr="00B26F3F" w:rsidTr="0088458C">
        <w:tc>
          <w:tcPr>
            <w:tcW w:w="534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38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7) Sexual Risk Taking </w:t>
            </w:r>
          </w:p>
        </w:tc>
        <w:tc>
          <w:tcPr>
            <w:tcW w:w="504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38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 xml:space="preserve">No concerns </w:t>
            </w:r>
          </w:p>
        </w:tc>
        <w:tc>
          <w:tcPr>
            <w:tcW w:w="504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38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engaging in sexual acts</w:t>
            </w:r>
            <w:r w:rsidRPr="00B26F3F">
              <w:rPr>
                <w:rFonts w:ascii="Arial" w:hAnsi="Arial" w:cs="Arial"/>
                <w:bCs/>
              </w:rPr>
              <w:t>/</w:t>
            </w:r>
            <w:r w:rsidR="0088458C" w:rsidRPr="00B26F3F">
              <w:rPr>
                <w:rFonts w:ascii="Arial" w:hAnsi="Arial" w:cs="Arial"/>
                <w:bCs/>
              </w:rPr>
              <w:t>relationship wit</w:t>
            </w:r>
            <w:r w:rsidRPr="00B26F3F">
              <w:rPr>
                <w:rFonts w:ascii="Arial" w:hAnsi="Arial" w:cs="Arial"/>
                <w:bCs/>
              </w:rPr>
              <w:t>h peer of same age non-coercive.</w:t>
            </w:r>
          </w:p>
        </w:tc>
        <w:tc>
          <w:tcPr>
            <w:tcW w:w="504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83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38" w:type="dxa"/>
          </w:tcPr>
          <w:p w:rsidR="0088458C" w:rsidRPr="00B26F3F" w:rsidRDefault="0067782F" w:rsidP="0083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being coe</w:t>
            </w:r>
            <w:r w:rsidRPr="00B26F3F">
              <w:rPr>
                <w:rFonts w:ascii="Arial" w:hAnsi="Arial" w:cs="Arial"/>
                <w:bCs/>
              </w:rPr>
              <w:t>rced into sexual acts with peer.</w:t>
            </w:r>
          </w:p>
        </w:tc>
        <w:tc>
          <w:tcPr>
            <w:tcW w:w="504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38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being coerced into sexual acts with older male</w:t>
            </w:r>
            <w:r w:rsidRPr="00B26F3F">
              <w:rPr>
                <w:rFonts w:ascii="Arial" w:hAnsi="Arial" w:cs="Arial"/>
                <w:bCs/>
              </w:rPr>
              <w:t>/</w:t>
            </w:r>
            <w:r w:rsidR="0088458C" w:rsidRPr="00B26F3F">
              <w:rPr>
                <w:rFonts w:ascii="Arial" w:hAnsi="Arial" w:cs="Arial"/>
                <w:bCs/>
              </w:rPr>
              <w:t xml:space="preserve">female engaged in services </w:t>
            </w:r>
            <w:r w:rsidRPr="00B26F3F">
              <w:rPr>
                <w:rFonts w:ascii="Arial" w:hAnsi="Arial" w:cs="Arial"/>
                <w:bCs/>
              </w:rPr>
              <w:t>open and engaging with services.</w:t>
            </w:r>
          </w:p>
        </w:tc>
        <w:tc>
          <w:tcPr>
            <w:tcW w:w="504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38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being coerced into sexual acts with older male</w:t>
            </w:r>
            <w:r w:rsidRPr="00B26F3F">
              <w:rPr>
                <w:rFonts w:ascii="Arial" w:hAnsi="Arial" w:cs="Arial"/>
                <w:bCs/>
              </w:rPr>
              <w:t>/</w:t>
            </w:r>
            <w:r w:rsidR="0088458C" w:rsidRPr="00B26F3F">
              <w:rPr>
                <w:rFonts w:ascii="Arial" w:hAnsi="Arial" w:cs="Arial"/>
                <w:bCs/>
              </w:rPr>
              <w:t>female not engaged with   services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4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38" w:type="dxa"/>
          </w:tcPr>
          <w:p w:rsidR="0088458C" w:rsidRPr="00B26F3F" w:rsidRDefault="0067782F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6F3F">
              <w:rPr>
                <w:rFonts w:ascii="Arial" w:hAnsi="Arial" w:cs="Arial"/>
                <w:bCs/>
              </w:rPr>
              <w:t>Child</w:t>
            </w:r>
            <w:r w:rsidR="0088458C" w:rsidRPr="00B26F3F">
              <w:rPr>
                <w:rFonts w:ascii="Arial" w:hAnsi="Arial" w:cs="Arial"/>
                <w:bCs/>
              </w:rPr>
              <w:t xml:space="preserve"> regularly associating with or in a relationship with known sex offender</w:t>
            </w:r>
            <w:r w:rsidRPr="00B26F3F">
              <w:rPr>
                <w:rFonts w:ascii="Arial" w:hAnsi="Arial" w:cs="Arial"/>
                <w:bCs/>
              </w:rPr>
              <w:t>/</w:t>
            </w:r>
            <w:r w:rsidR="0088458C" w:rsidRPr="00B26F3F">
              <w:rPr>
                <w:rFonts w:ascii="Arial" w:hAnsi="Arial" w:cs="Arial"/>
                <w:bCs/>
              </w:rPr>
              <w:t>CSE risk</w:t>
            </w:r>
            <w:r w:rsidRPr="00B26F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4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A14F9" wp14:editId="6A036B85">
                <wp:simplePos x="0" y="0"/>
                <wp:positionH relativeFrom="column">
                  <wp:posOffset>-104775</wp:posOffset>
                </wp:positionH>
                <wp:positionV relativeFrom="paragraph">
                  <wp:posOffset>121920</wp:posOffset>
                </wp:positionV>
                <wp:extent cx="6057900" cy="8667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25pt;margin-top:9.6pt;width:477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1149D" w:rsidRDefault="0031149D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Pr="00B26F3F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4"/>
        <w:gridCol w:w="498"/>
      </w:tblGrid>
      <w:tr w:rsidR="0088458C" w:rsidRPr="00B26F3F" w:rsidTr="0088458C">
        <w:tc>
          <w:tcPr>
            <w:tcW w:w="534" w:type="dxa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8) Relationship with Carers</w:t>
            </w: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4" w:type="dxa"/>
          </w:tcPr>
          <w:p w:rsidR="0088458C" w:rsidRPr="00B26F3F" w:rsidRDefault="0088458C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Significant posi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tive relationship between child</w:t>
            </w:r>
            <w:r w:rsidRPr="00B26F3F">
              <w:rPr>
                <w:rFonts w:ascii="Arial" w:hAnsi="Arial" w:cs="Arial"/>
                <w:bCs/>
                <w:color w:val="000000"/>
              </w:rPr>
              <w:t>, parent/carer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8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4" w:type="dxa"/>
          </w:tcPr>
          <w:p w:rsidR="0088458C" w:rsidRPr="00B26F3F" w:rsidRDefault="0088458C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General positive relationship with parent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>carer – age appropriate disagreements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8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4" w:type="dxa"/>
          </w:tcPr>
          <w:p w:rsidR="0088458C" w:rsidRPr="00B26F3F" w:rsidRDefault="0088458C" w:rsidP="00677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General positive relationship with parent/carer – ineffective parenting evident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8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4" w:type="dxa"/>
          </w:tcPr>
          <w:p w:rsidR="0088458C" w:rsidRPr="00B26F3F" w:rsidRDefault="0088458C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Neutral relationship with parent</w:t>
            </w:r>
            <w:r w:rsidR="0067782F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carer – ineffective parenting – no concern for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displayed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8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458C" w:rsidRPr="00B26F3F" w:rsidTr="0088458C">
        <w:tc>
          <w:tcPr>
            <w:tcW w:w="534" w:type="dxa"/>
          </w:tcPr>
          <w:p w:rsidR="0088458C" w:rsidRPr="00B26F3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4" w:type="dxa"/>
          </w:tcPr>
          <w:p w:rsidR="0088458C" w:rsidRPr="00B26F3F" w:rsidRDefault="0088458C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Poor relationship with parent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carer no concern for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displayed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 xml:space="preserve"> – 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highly critical of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Pr="00B26F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26F3F">
              <w:rPr>
                <w:rFonts w:ascii="Arial" w:hAnsi="Arial" w:cs="Arial"/>
                <w:bCs/>
                <w:color w:val="000000"/>
              </w:rPr>
              <w:t>– no warmth displayed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8" w:type="dxa"/>
          </w:tcPr>
          <w:p w:rsidR="0088458C" w:rsidRPr="00E83B2F" w:rsidRDefault="0088458C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14933" wp14:editId="2B6217C0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057900" cy="8667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25pt;margin-top:10pt;width:477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F90B01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Pr="00B26F3F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31149D" w:rsidRPr="00B26F3F" w:rsidRDefault="0031149D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6"/>
        <w:gridCol w:w="496"/>
      </w:tblGrid>
      <w:tr w:rsidR="00F90B01" w:rsidRPr="00B26F3F" w:rsidTr="00F90B01">
        <w:tc>
          <w:tcPr>
            <w:tcW w:w="534" w:type="dxa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9) Accommodation</w:t>
            </w: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6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concerns about accommodation - lives with parent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>carer – child feels safe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6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83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6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Some concerns about longer term stability of accommodation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>overcrowding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6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6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Unstable or unsuitable accommodation with a safe adult or carer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6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6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Frequent addresses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/</w:t>
            </w:r>
            <w:r w:rsidRPr="00B26F3F">
              <w:rPr>
                <w:rFonts w:ascii="Arial" w:hAnsi="Arial" w:cs="Arial"/>
                <w:bCs/>
                <w:color w:val="000000"/>
              </w:rPr>
              <w:t>placement cha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nges child living with parents/</w:t>
            </w:r>
            <w:r w:rsidRPr="00B26F3F">
              <w:rPr>
                <w:rFonts w:ascii="Arial" w:hAnsi="Arial" w:cs="Arial"/>
                <w:bCs/>
                <w:color w:val="000000"/>
              </w:rPr>
              <w:t>carer or LAC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6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6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Tempora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ry Accommodation / sofa surfing.</w:t>
            </w:r>
          </w:p>
        </w:tc>
        <w:tc>
          <w:tcPr>
            <w:tcW w:w="496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46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Homeless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6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8D1F2" wp14:editId="42EB044F">
                <wp:simplePos x="0" y="0"/>
                <wp:positionH relativeFrom="column">
                  <wp:posOffset>-66675</wp:posOffset>
                </wp:positionH>
                <wp:positionV relativeFrom="paragraph">
                  <wp:posOffset>120015</wp:posOffset>
                </wp:positionV>
                <wp:extent cx="6057900" cy="8667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25pt;margin-top:9.45pt;width:477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B738BE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B738BE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90B01" w:rsidRPr="00B26F3F" w:rsidRDefault="00F90B01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0"/>
        <w:gridCol w:w="502"/>
      </w:tblGrid>
      <w:tr w:rsidR="00F90B01" w:rsidRPr="00B26F3F" w:rsidTr="00F90B01">
        <w:tc>
          <w:tcPr>
            <w:tcW w:w="534" w:type="dxa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10) Risk to Peers</w:t>
            </w: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0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concerns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0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Positive relationship and influence with peers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0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Difficulty making or maintaining positive relationships with peers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0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 xml:space="preserve">Some concerns about negative influence on peers / other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0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 xml:space="preserve">Concerns that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may be inadvertently exposing other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children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to risk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40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 xml:space="preserve">Knowingly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p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lacing other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at risk of CSE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02C75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ABB21" wp14:editId="0A39D86D">
                <wp:simplePos x="0" y="0"/>
                <wp:positionH relativeFrom="column">
                  <wp:posOffset>-104775</wp:posOffset>
                </wp:positionH>
                <wp:positionV relativeFrom="paragraph">
                  <wp:posOffset>90805</wp:posOffset>
                </wp:positionV>
                <wp:extent cx="6057900" cy="8667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25pt;margin-top:7.15pt;width:477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1149D" w:rsidRDefault="0031149D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8F4D30" w:rsidRPr="00B26F3F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1"/>
        <w:gridCol w:w="501"/>
      </w:tblGrid>
      <w:tr w:rsidR="00F90B01" w:rsidRPr="00B26F3F" w:rsidTr="00F90B01">
        <w:tc>
          <w:tcPr>
            <w:tcW w:w="534" w:type="dxa"/>
            <w:shd w:val="clear" w:color="auto" w:fill="3330B0"/>
          </w:tcPr>
          <w:p w:rsidR="00F90B01" w:rsidRPr="00B26F3F" w:rsidRDefault="00F90B01" w:rsidP="002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F90B01" w:rsidRPr="00B26F3F" w:rsidRDefault="00F90B01" w:rsidP="002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11) Rights and Risk Awareness (sexual)</w:t>
            </w: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1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Recognises risk and exploitation in self and others and asserts rights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1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Some sense of own and other rights including consent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01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1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Difficulty expressing own rights and consent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1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Some awareness of own rights, some sense of others rights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1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rPr>
          <w:trHeight w:val="70"/>
        </w:trPr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1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awareness or assertion of rights for self or others, unable to give consent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01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B8C99" wp14:editId="40CD81A1">
                <wp:simplePos x="0" y="0"/>
                <wp:positionH relativeFrom="column">
                  <wp:posOffset>-104775</wp:posOffset>
                </wp:positionH>
                <wp:positionV relativeFrom="paragraph">
                  <wp:posOffset>123825</wp:posOffset>
                </wp:positionV>
                <wp:extent cx="6057900" cy="8667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25pt;margin-top:9.75pt;width:47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2C75" w:rsidRPr="00B26F3F" w:rsidRDefault="00D02C7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0"/>
        <w:gridCol w:w="502"/>
      </w:tblGrid>
      <w:tr w:rsidR="00F90B01" w:rsidRPr="00B26F3F" w:rsidTr="00F90B01">
        <w:tc>
          <w:tcPr>
            <w:tcW w:w="534" w:type="dxa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12) Sexual Health Awareness – Consider WISH referral </w:t>
            </w: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0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 xml:space="preserve">No concerns –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is not sexually active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2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0" w:type="dxa"/>
          </w:tcPr>
          <w:p w:rsidR="00F90B01" w:rsidRPr="00B26F3F" w:rsidRDefault="00C645F5" w:rsidP="002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is sexually active (age appropriate partner)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="00F90B01" w:rsidRPr="00B26F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Engaging positively </w:t>
            </w:r>
            <w:r w:rsidRPr="00B26F3F">
              <w:rPr>
                <w:rFonts w:ascii="Arial" w:hAnsi="Arial" w:cs="Arial"/>
                <w:bCs/>
                <w:color w:val="000000"/>
              </w:rPr>
              <w:t>with sexual health services.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0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Minimal engage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ment with sexual health issues/</w:t>
            </w:r>
            <w:r w:rsidRPr="00B26F3F">
              <w:rPr>
                <w:rFonts w:ascii="Arial" w:hAnsi="Arial" w:cs="Arial"/>
                <w:bCs/>
                <w:color w:val="000000"/>
              </w:rPr>
              <w:t>health is at risk – repeated STI’s, pregnancy, termination, miscarriage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0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engagement with sexual health services/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 xml:space="preserve">health is at high risk – 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repeated STI’s, pregnancy, termination, miscarriage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Pr="00B26F3F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EFD06" wp14:editId="791D9828">
                <wp:simplePos x="0" y="0"/>
                <wp:positionH relativeFrom="column">
                  <wp:posOffset>-104775</wp:posOffset>
                </wp:positionH>
                <wp:positionV relativeFrom="paragraph">
                  <wp:posOffset>74930</wp:posOffset>
                </wp:positionV>
                <wp:extent cx="6057900" cy="8667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.25pt;margin-top:5.9pt;width:477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1149D" w:rsidRDefault="0031149D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2C75" w:rsidRPr="00B26F3F" w:rsidRDefault="00D02C7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9"/>
        <w:gridCol w:w="503"/>
      </w:tblGrid>
      <w:tr w:rsidR="00F90B01" w:rsidRPr="00B26F3F" w:rsidTr="00F90B01">
        <w:tc>
          <w:tcPr>
            <w:tcW w:w="534" w:type="dxa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13) Other relationships </w:t>
            </w: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39" w:type="dxa"/>
          </w:tcPr>
          <w:p w:rsidR="00F90B01" w:rsidRPr="00B26F3F" w:rsidRDefault="00C645F5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concerns.</w:t>
            </w:r>
          </w:p>
        </w:tc>
        <w:tc>
          <w:tcPr>
            <w:tcW w:w="503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2F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39" w:type="dxa"/>
          </w:tcPr>
          <w:p w:rsidR="00F90B01" w:rsidRPr="00B26F3F" w:rsidRDefault="00C645F5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has age appropriate associates/friends who occasionally engage in </w:t>
            </w:r>
            <w:r w:rsidRPr="00B26F3F">
              <w:rPr>
                <w:rFonts w:ascii="Arial" w:hAnsi="Arial" w:cs="Arial"/>
                <w:bCs/>
                <w:color w:val="000000"/>
              </w:rPr>
              <w:t>low level antisocial behaviour.</w:t>
            </w:r>
          </w:p>
        </w:tc>
        <w:tc>
          <w:tcPr>
            <w:tcW w:w="503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39" w:type="dxa"/>
          </w:tcPr>
          <w:p w:rsidR="00F90B01" w:rsidRPr="00B26F3F" w:rsidRDefault="00C645F5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frequently associates with older friends who engage in risk taking </w:t>
            </w:r>
            <w:r w:rsidRPr="00B26F3F">
              <w:rPr>
                <w:rFonts w:ascii="Arial" w:hAnsi="Arial" w:cs="Arial"/>
                <w:bCs/>
                <w:color w:val="000000"/>
              </w:rPr>
              <w:t>behaviour and easily influenced.</w:t>
            </w:r>
          </w:p>
        </w:tc>
        <w:tc>
          <w:tcPr>
            <w:tcW w:w="503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8539" w:type="dxa"/>
          </w:tcPr>
          <w:p w:rsidR="00F90B01" w:rsidRPr="00B26F3F" w:rsidRDefault="00C645F5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on the periphery of CSE thr</w:t>
            </w:r>
            <w:r w:rsidRPr="00B26F3F">
              <w:rPr>
                <w:rFonts w:ascii="Arial" w:hAnsi="Arial" w:cs="Arial"/>
                <w:bCs/>
                <w:color w:val="000000"/>
              </w:rPr>
              <w:t>ough peer groups and associates.</w:t>
            </w:r>
          </w:p>
        </w:tc>
        <w:tc>
          <w:tcPr>
            <w:tcW w:w="503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39" w:type="dxa"/>
          </w:tcPr>
          <w:p w:rsidR="00F90B01" w:rsidRPr="00B26F3F" w:rsidRDefault="00C645F5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frequently in the company of known CSE perpetrators/people who pose a sexual risk</w:t>
            </w:r>
            <w:r w:rsidRPr="00B26F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3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1CCC3" wp14:editId="064940D1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6057900" cy="8667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.5pt;margin-top:9.65pt;width:477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458C" w:rsidRPr="00B26F3F" w:rsidRDefault="0088458C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40"/>
        <w:gridCol w:w="502"/>
      </w:tblGrid>
      <w:tr w:rsidR="00F90B01" w:rsidRPr="00B26F3F" w:rsidTr="00F90B01">
        <w:tc>
          <w:tcPr>
            <w:tcW w:w="534" w:type="dxa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shd w:val="clear" w:color="auto" w:fill="3330B0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14) Disclosures </w:t>
            </w: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540" w:type="dxa"/>
          </w:tcPr>
          <w:p w:rsidR="00F90B01" w:rsidRPr="00B26F3F" w:rsidRDefault="00C645F5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disclosure no concern.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40" w:type="dxa"/>
          </w:tcPr>
          <w:p w:rsidR="00F90B01" w:rsidRPr="00B26F3F" w:rsidRDefault="00F90B01" w:rsidP="00F9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No disclosure but intelligence received that causes concern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40" w:type="dxa"/>
          </w:tcPr>
          <w:p w:rsidR="00F90B01" w:rsidRPr="00B26F3F" w:rsidRDefault="00F90B01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 xml:space="preserve">Partial disclosure/third party information that 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 xml:space="preserve">child </w:t>
            </w:r>
            <w:r w:rsidRPr="00B26F3F">
              <w:rPr>
                <w:rFonts w:ascii="Arial" w:hAnsi="Arial" w:cs="Arial"/>
                <w:bCs/>
                <w:color w:val="000000"/>
              </w:rPr>
              <w:t>has been victim of CSE</w:t>
            </w:r>
            <w:r w:rsidR="00C645F5" w:rsidRPr="00B26F3F">
              <w:rPr>
                <w:rFonts w:ascii="Arial" w:hAnsi="Arial" w:cs="Arial"/>
                <w:bCs/>
                <w:color w:val="000000"/>
              </w:rPr>
              <w:t>.</w:t>
            </w:r>
            <w:r w:rsidRPr="00B26F3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40" w:type="dxa"/>
          </w:tcPr>
          <w:p w:rsidR="00F90B01" w:rsidRPr="00B26F3F" w:rsidRDefault="00C645F5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discloses victim of CSE and is willing to work with agencies to ex</w:t>
            </w:r>
            <w:r w:rsidRPr="00B26F3F">
              <w:rPr>
                <w:rFonts w:ascii="Arial" w:hAnsi="Arial" w:cs="Arial"/>
                <w:bCs/>
                <w:color w:val="000000"/>
              </w:rPr>
              <w:t>it exploitation and reduce risk.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0B01" w:rsidRPr="00B26F3F" w:rsidTr="00F90B01">
        <w:tc>
          <w:tcPr>
            <w:tcW w:w="534" w:type="dxa"/>
          </w:tcPr>
          <w:p w:rsidR="00F90B01" w:rsidRPr="00B26F3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40" w:type="dxa"/>
          </w:tcPr>
          <w:p w:rsidR="00F90B01" w:rsidRPr="00B26F3F" w:rsidRDefault="00C645F5" w:rsidP="00C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</w:rPr>
              <w:t>Child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discloses victim of CSE but not willing to work with agencies to reduce risk or provide any further information regarding incident/perpetrator/s</w:t>
            </w:r>
            <w:r w:rsidRPr="00B26F3F">
              <w:rPr>
                <w:rFonts w:ascii="Arial" w:hAnsi="Arial" w:cs="Arial"/>
                <w:bCs/>
                <w:color w:val="000000"/>
              </w:rPr>
              <w:t>.</w:t>
            </w:r>
            <w:r w:rsidR="00F90B01" w:rsidRPr="00B26F3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02" w:type="dxa"/>
          </w:tcPr>
          <w:p w:rsidR="00F90B01" w:rsidRPr="00E83B2F" w:rsidRDefault="00F90B01" w:rsidP="00A7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61610" w:rsidRPr="00B26F3F" w:rsidRDefault="00E6161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458C" w:rsidRDefault="00B738BE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738BE">
        <w:rPr>
          <w:rFonts w:ascii="Arial" w:hAnsi="Arial" w:cs="Arial"/>
          <w:b/>
          <w:bCs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519CA" wp14:editId="5F9B3319">
                <wp:simplePos x="0" y="0"/>
                <wp:positionH relativeFrom="column">
                  <wp:posOffset>-95250</wp:posOffset>
                </wp:positionH>
                <wp:positionV relativeFrom="paragraph">
                  <wp:posOffset>17145</wp:posOffset>
                </wp:positionV>
                <wp:extent cx="6057900" cy="8667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BE" w:rsidRDefault="00B738BE" w:rsidP="00B738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.5pt;margin-top:1.35pt;width:477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">
                <v:textbox>
                  <w:txbxContent>
                    <w:p w:rsidR="00B738BE" w:rsidRDefault="00B738BE" w:rsidP="00B738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D30" w:rsidRDefault="008F4D30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00C8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907C7" wp14:editId="4E8C0C0C">
                <wp:simplePos x="0" y="0"/>
                <wp:positionH relativeFrom="column">
                  <wp:posOffset>876935</wp:posOffset>
                </wp:positionH>
                <wp:positionV relativeFrom="paragraph">
                  <wp:posOffset>90170</wp:posOffset>
                </wp:positionV>
                <wp:extent cx="4171950" cy="400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8C5" w:rsidRPr="006568C5" w:rsidRDefault="001F4B92" w:rsidP="006568C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Risk 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40" style="position:absolute;margin-left:69.05pt;margin-top:7.1pt;width:328.5pt;height:3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" fillcolor="white [3201]" strokecolor="#1f497d [3215]" strokeweight="2pt">
                <v:textbox>
                  <w:txbxContent>
                    <w:p w:rsidR="006568C5" w:rsidRPr="006568C5" w:rsidRDefault="001F4B92" w:rsidP="006568C5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Risk Rating</w:t>
                      </w:r>
                    </w:p>
                  </w:txbxContent>
                </v:textbox>
              </v:rect>
            </w:pict>
          </mc:Fallback>
        </mc:AlternateContent>
      </w: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68C5" w:rsidRPr="001F4B92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6568C5" w:rsidRPr="001F4B92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1F4B9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9F075" wp14:editId="646A7C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4140" cy="1152525"/>
                <wp:effectExtent l="0" t="0" r="1651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C5" w:rsidRPr="001F4B92" w:rsidRDefault="000400C8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1F4B92">
                              <w:rPr>
                                <w:b/>
                                <w:color w:val="1F497D" w:themeColor="text2"/>
                              </w:rPr>
                              <w:t xml:space="preserve">Please add the combined scores and </w:t>
                            </w:r>
                            <w:r w:rsidR="006568C5" w:rsidRPr="001F4B92">
                              <w:rPr>
                                <w:b/>
                                <w:color w:val="1F497D" w:themeColor="text2"/>
                              </w:rPr>
                              <w:t>cross reference with risk rating below:</w:t>
                            </w:r>
                          </w:p>
                          <w:p w:rsidR="001F4B92" w:rsidRPr="001F4B92" w:rsidRDefault="001F4B9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1F4B92">
                              <w:rPr>
                                <w:b/>
                                <w:color w:val="1F497D" w:themeColor="text2"/>
                              </w:rPr>
                              <w:t>Score:                                                                       Risk Rating:</w:t>
                            </w:r>
                          </w:p>
                          <w:p w:rsidR="006568C5" w:rsidRPr="006568C5" w:rsidRDefault="006568C5">
                            <w:pPr>
                              <w:rPr>
                                <w:b/>
                              </w:rPr>
                            </w:pPr>
                          </w:p>
                          <w:p w:rsidR="000400C8" w:rsidRDefault="000400C8"/>
                          <w:p w:rsidR="000400C8" w:rsidRDefault="00040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408.2pt;height:90.7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">
                <v:textbox>
                  <w:txbxContent>
                    <w:p w:rsidR="006568C5" w:rsidRPr="001F4B92" w:rsidRDefault="000400C8">
                      <w:pPr>
                        <w:rPr>
                          <w:b/>
                          <w:color w:val="1F497D" w:themeColor="text2"/>
                        </w:rPr>
                      </w:pPr>
                      <w:r w:rsidRPr="001F4B92">
                        <w:rPr>
                          <w:b/>
                          <w:color w:val="1F497D" w:themeColor="text2"/>
                        </w:rPr>
                        <w:t xml:space="preserve">Please add the combined scores and </w:t>
                      </w:r>
                      <w:r w:rsidR="006568C5" w:rsidRPr="001F4B92">
                        <w:rPr>
                          <w:b/>
                          <w:color w:val="1F497D" w:themeColor="text2"/>
                        </w:rPr>
                        <w:t>cross reference with risk rating below:</w:t>
                      </w:r>
                    </w:p>
                    <w:p w:rsidR="001F4B92" w:rsidRPr="001F4B92" w:rsidRDefault="001F4B92">
                      <w:pPr>
                        <w:rPr>
                          <w:b/>
                          <w:color w:val="1F497D" w:themeColor="text2"/>
                        </w:rPr>
                      </w:pPr>
                      <w:r w:rsidRPr="001F4B92">
                        <w:rPr>
                          <w:b/>
                          <w:color w:val="1F497D" w:themeColor="text2"/>
                        </w:rPr>
                        <w:t>Score:                                                                       Risk Rating:</w:t>
                      </w:r>
                    </w:p>
                    <w:p w:rsidR="006568C5" w:rsidRPr="006568C5" w:rsidRDefault="006568C5">
                      <w:pPr>
                        <w:rPr>
                          <w:b/>
                        </w:rPr>
                      </w:pPr>
                    </w:p>
                    <w:p w:rsidR="000400C8" w:rsidRDefault="000400C8"/>
                    <w:p w:rsidR="000400C8" w:rsidRDefault="000400C8"/>
                  </w:txbxContent>
                </v:textbox>
              </v:shape>
            </w:pict>
          </mc:Fallback>
        </mc:AlternateContent>
      </w: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400C8" w:rsidRPr="001F4B92" w:rsidRDefault="001F4B92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1F4B9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E2B53" wp14:editId="3110B43E">
                <wp:simplePos x="0" y="0"/>
                <wp:positionH relativeFrom="column">
                  <wp:posOffset>2895600</wp:posOffset>
                </wp:positionH>
                <wp:positionV relativeFrom="paragraph">
                  <wp:posOffset>-1905</wp:posOffset>
                </wp:positionV>
                <wp:extent cx="9525" cy="8667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-.15pt" to="228.7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" strokecolor="#4579b8 [3044]"/>
            </w:pict>
          </mc:Fallback>
        </mc:AlternateContent>
      </w:r>
      <w:r w:rsidRPr="001F4B9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DCF46" wp14:editId="6105A9D0">
                <wp:simplePos x="0" y="0"/>
                <wp:positionH relativeFrom="column">
                  <wp:posOffset>371475</wp:posOffset>
                </wp:positionH>
                <wp:positionV relativeFrom="paragraph">
                  <wp:posOffset>-1905</wp:posOffset>
                </wp:positionV>
                <wp:extent cx="51841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-.15pt" to="437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" strokecolor="#4579b8 [3044]"/>
            </w:pict>
          </mc:Fallback>
        </mc:AlternateContent>
      </w: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400C8" w:rsidRPr="001F4B92" w:rsidRDefault="001F4B92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1F4B9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E2273" wp14:editId="511C8A5D">
                <wp:simplePos x="0" y="0"/>
                <wp:positionH relativeFrom="column">
                  <wp:posOffset>371475</wp:posOffset>
                </wp:positionH>
                <wp:positionV relativeFrom="paragraph">
                  <wp:posOffset>20320</wp:posOffset>
                </wp:positionV>
                <wp:extent cx="5184140" cy="9525"/>
                <wp:effectExtent l="0" t="0" r="1651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.6pt" to="43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" strokecolor="#4579b8 [3044]"/>
            </w:pict>
          </mc:Fallback>
        </mc:AlternateContent>
      </w: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0400C8" w:rsidRPr="001F4B92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6568C5" w:rsidRPr="001F4B92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68C5" w:rsidRDefault="006568C5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00C8" w:rsidRDefault="000400C8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4B92" w:rsidRPr="00B26F3F" w:rsidRDefault="001F4B92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179" w:rsidRPr="00B26F3F" w:rsidRDefault="009F5179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399"/>
        <w:gridCol w:w="2693"/>
        <w:gridCol w:w="2947"/>
      </w:tblGrid>
      <w:tr w:rsidR="00901BA9" w:rsidRPr="00B26F3F" w:rsidTr="00470F86">
        <w:tc>
          <w:tcPr>
            <w:tcW w:w="1537" w:type="dxa"/>
            <w:shd w:val="clear" w:color="auto" w:fill="3330B0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Risk Rating</w:t>
            </w:r>
          </w:p>
        </w:tc>
        <w:tc>
          <w:tcPr>
            <w:tcW w:w="2399" w:type="dxa"/>
            <w:shd w:val="clear" w:color="auto" w:fill="BEBDED"/>
          </w:tcPr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693" w:type="dxa"/>
            <w:shd w:val="clear" w:color="auto" w:fill="9D9CE4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Medium </w:t>
            </w:r>
          </w:p>
        </w:tc>
        <w:tc>
          <w:tcPr>
            <w:tcW w:w="2947" w:type="dxa"/>
            <w:shd w:val="clear" w:color="auto" w:fill="3330B0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High</w:t>
            </w:r>
          </w:p>
        </w:tc>
      </w:tr>
      <w:tr w:rsidR="00901BA9" w:rsidRPr="00B26F3F" w:rsidTr="00470F86">
        <w:tc>
          <w:tcPr>
            <w:tcW w:w="1537" w:type="dxa"/>
            <w:shd w:val="clear" w:color="auto" w:fill="3330B0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399" w:type="dxa"/>
            <w:shd w:val="clear" w:color="auto" w:fill="BEBDED"/>
          </w:tcPr>
          <w:p w:rsidR="00470F86" w:rsidRPr="00B26F3F" w:rsidRDefault="00470F86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1BA9" w:rsidRPr="00B26F3F" w:rsidRDefault="00901BA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6F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 indicators of CSE or no longer engaged with CSE. </w:t>
            </w:r>
          </w:p>
          <w:p w:rsidR="00901BA9" w:rsidRPr="00B26F3F" w:rsidRDefault="00901BA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Evidence of normal teenage behaviour.</w:t>
            </w:r>
          </w:p>
        </w:tc>
        <w:tc>
          <w:tcPr>
            <w:tcW w:w="2693" w:type="dxa"/>
            <w:shd w:val="clear" w:color="auto" w:fill="9D9CE4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1BA9" w:rsidRPr="00B26F3F" w:rsidRDefault="009F517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Child</w:t>
            </w:r>
            <w:r w:rsidR="00901BA9" w:rsidRPr="00B26F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presents with behaviours / situations that indicate they may be vulnerable to CSE.</w:t>
            </w:r>
          </w:p>
        </w:tc>
        <w:tc>
          <w:tcPr>
            <w:tcW w:w="2947" w:type="dxa"/>
            <w:shd w:val="clear" w:color="auto" w:fill="3330B0"/>
          </w:tcPr>
          <w:p w:rsidR="00470F86" w:rsidRPr="00B26F3F" w:rsidRDefault="00470F86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01BA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Indicators suggest that the </w:t>
            </w:r>
            <w:r w:rsidR="009F5179"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child</w:t>
            </w:r>
            <w:r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is being sexually exploited. </w:t>
            </w:r>
          </w:p>
          <w:p w:rsidR="00901BA9" w:rsidRPr="00B26F3F" w:rsidRDefault="00901BA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01BA9" w:rsidRPr="00B26F3F" w:rsidTr="00470F86">
        <w:trPr>
          <w:trHeight w:val="70"/>
        </w:trPr>
        <w:tc>
          <w:tcPr>
            <w:tcW w:w="1537" w:type="dxa"/>
            <w:shd w:val="clear" w:color="auto" w:fill="3330B0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26F3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Guidance</w:t>
            </w:r>
          </w:p>
        </w:tc>
        <w:tc>
          <w:tcPr>
            <w:tcW w:w="2399" w:type="dxa"/>
            <w:shd w:val="clear" w:color="auto" w:fill="BEBDED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 referral required local level support / education around staying safe. Healthy relationships and internet use via a GIR. If high risk indicators are subsequently identified refer to Awaken via GIR with a copy of the completed screening tool.</w:t>
            </w:r>
          </w:p>
        </w:tc>
        <w:tc>
          <w:tcPr>
            <w:tcW w:w="2693" w:type="dxa"/>
            <w:shd w:val="clear" w:color="auto" w:fill="9D9CE4"/>
          </w:tcPr>
          <w:p w:rsidR="00470F86" w:rsidRPr="00B26F3F" w:rsidRDefault="00470F86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1BA9" w:rsidRPr="00B26F3F" w:rsidRDefault="00901BA9" w:rsidP="00D0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6F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Initiate or continue GIR for coordinated preventative support services, if high risk indicators are subsequently identified refer to Awaken via GIR with a copy of the completed screening tool.</w:t>
            </w:r>
          </w:p>
        </w:tc>
        <w:tc>
          <w:tcPr>
            <w:tcW w:w="2947" w:type="dxa"/>
            <w:shd w:val="clear" w:color="auto" w:fill="3330B0"/>
          </w:tcPr>
          <w:p w:rsidR="00470F86" w:rsidRPr="00B26F3F" w:rsidRDefault="00470F86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F517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If a child </w:t>
            </w:r>
            <w:r w:rsidR="00901BA9"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discloses the police are to be contacted on all occasions, do not attempt to investigate or ask leading questions. </w:t>
            </w:r>
          </w:p>
          <w:p w:rsidR="00901BA9" w:rsidRPr="00B26F3F" w:rsidRDefault="00901BA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Refer to the Awaken team with completed GIR and screening tool detailing the disclosure in </w:t>
            </w:r>
            <w:r w:rsidR="009F5179"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child’s</w:t>
            </w:r>
            <w:r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words, previous support offered, details of perpetrator if known, and full family details of the </w:t>
            </w:r>
            <w:r w:rsidR="009F5179"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child</w:t>
            </w:r>
            <w:r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. </w:t>
            </w:r>
          </w:p>
          <w:p w:rsidR="009F5179" w:rsidRPr="00B26F3F" w:rsidRDefault="009F517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  <w:p w:rsidR="00901BA9" w:rsidRPr="00B26F3F" w:rsidRDefault="00901BA9" w:rsidP="0090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26F3F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Please refer to LSCB training around managing disclosures</w:t>
            </w:r>
          </w:p>
        </w:tc>
      </w:tr>
    </w:tbl>
    <w:p w:rsidR="0088458C" w:rsidRPr="00B26F3F" w:rsidRDefault="0088458C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458C" w:rsidRPr="00B26F3F" w:rsidRDefault="0088458C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458C" w:rsidRPr="00B26F3F" w:rsidRDefault="0088458C" w:rsidP="00D0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610" w:rsidRPr="00B26F3F" w:rsidRDefault="00E61610" w:rsidP="00CC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1610" w:rsidRPr="00B26F3F" w:rsidRDefault="00470F86" w:rsidP="00470F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B26F3F">
        <w:rPr>
          <w:rFonts w:ascii="Arial" w:hAnsi="Arial" w:cs="Arial"/>
          <w:b/>
          <w:bCs/>
          <w:color w:val="BEBDED"/>
          <w:sz w:val="24"/>
          <w:szCs w:val="24"/>
        </w:rPr>
        <w:t xml:space="preserve">      </w:t>
      </w:r>
      <w:r w:rsidR="00E61610" w:rsidRPr="00B26F3F">
        <w:rPr>
          <w:rFonts w:ascii="Arial" w:hAnsi="Arial" w:cs="Arial"/>
          <w:b/>
          <w:bCs/>
          <w:color w:val="BEBDED"/>
          <w:sz w:val="24"/>
          <w:szCs w:val="24"/>
        </w:rPr>
        <w:t>Low 0-25</w:t>
      </w:r>
      <w:r w:rsidR="00E61610" w:rsidRPr="00B26F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1610" w:rsidRPr="00B26F3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26F3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61610" w:rsidRPr="00B26F3F">
        <w:rPr>
          <w:rFonts w:ascii="Arial" w:hAnsi="Arial" w:cs="Arial"/>
          <w:b/>
          <w:bCs/>
          <w:color w:val="9D9CE4"/>
          <w:sz w:val="24"/>
          <w:szCs w:val="24"/>
        </w:rPr>
        <w:t>Medium 26-50</w:t>
      </w:r>
      <w:r w:rsidR="00E61610" w:rsidRPr="00B26F3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61610" w:rsidRPr="00B26F3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61610" w:rsidRPr="00B26F3F">
        <w:rPr>
          <w:rFonts w:ascii="Arial" w:hAnsi="Arial" w:cs="Arial"/>
          <w:b/>
          <w:bCs/>
          <w:color w:val="3330B0"/>
          <w:sz w:val="24"/>
          <w:szCs w:val="24"/>
        </w:rPr>
        <w:t>High 51-63</w:t>
      </w:r>
    </w:p>
    <w:p w:rsidR="00E61610" w:rsidRPr="00B26F3F" w:rsidRDefault="00E61610" w:rsidP="00CC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B01" w:rsidRPr="00B26F3F" w:rsidRDefault="00F90B01" w:rsidP="00CC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7439" w:rsidRPr="00B26F3F" w:rsidRDefault="00887439" w:rsidP="00CC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610" w:rsidRPr="00B26F3F" w:rsidRDefault="00E61610" w:rsidP="00F90B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0B0"/>
          <w:sz w:val="28"/>
          <w:szCs w:val="28"/>
        </w:rPr>
      </w:pPr>
      <w:r w:rsidRPr="00B26F3F">
        <w:rPr>
          <w:rFonts w:ascii="Arial" w:hAnsi="Arial" w:cs="Arial"/>
          <w:b/>
          <w:bCs/>
          <w:color w:val="3330B0"/>
          <w:sz w:val="28"/>
          <w:szCs w:val="28"/>
        </w:rPr>
        <w:t>However if you have evidence of th</w:t>
      </w:r>
      <w:r w:rsidR="000640CB" w:rsidRPr="00B26F3F">
        <w:rPr>
          <w:rFonts w:ascii="Arial" w:hAnsi="Arial" w:cs="Arial"/>
          <w:b/>
          <w:bCs/>
          <w:color w:val="3330B0"/>
          <w:sz w:val="28"/>
          <w:szCs w:val="28"/>
        </w:rPr>
        <w:t>e following then a referral to C</w:t>
      </w:r>
      <w:r w:rsidRPr="00B26F3F">
        <w:rPr>
          <w:rFonts w:ascii="Arial" w:hAnsi="Arial" w:cs="Arial"/>
          <w:b/>
          <w:bCs/>
          <w:color w:val="3330B0"/>
          <w:sz w:val="28"/>
          <w:szCs w:val="28"/>
        </w:rPr>
        <w:t xml:space="preserve">hildren’s </w:t>
      </w:r>
      <w:r w:rsidR="000640CB" w:rsidRPr="00B26F3F">
        <w:rPr>
          <w:rFonts w:ascii="Arial" w:hAnsi="Arial" w:cs="Arial"/>
          <w:b/>
          <w:bCs/>
          <w:color w:val="3330B0"/>
          <w:sz w:val="28"/>
          <w:szCs w:val="28"/>
        </w:rPr>
        <w:t>S</w:t>
      </w:r>
      <w:r w:rsidRPr="00B26F3F">
        <w:rPr>
          <w:rFonts w:ascii="Arial" w:hAnsi="Arial" w:cs="Arial"/>
          <w:b/>
          <w:bCs/>
          <w:color w:val="3330B0"/>
          <w:sz w:val="28"/>
          <w:szCs w:val="28"/>
        </w:rPr>
        <w:t xml:space="preserve">ocial </w:t>
      </w:r>
      <w:r w:rsidR="000640CB" w:rsidRPr="00B26F3F">
        <w:rPr>
          <w:rFonts w:ascii="Arial" w:hAnsi="Arial" w:cs="Arial"/>
          <w:b/>
          <w:bCs/>
          <w:color w:val="3330B0"/>
          <w:sz w:val="28"/>
          <w:szCs w:val="28"/>
        </w:rPr>
        <w:t>C</w:t>
      </w:r>
      <w:r w:rsidRPr="00B26F3F">
        <w:rPr>
          <w:rFonts w:ascii="Arial" w:hAnsi="Arial" w:cs="Arial"/>
          <w:b/>
          <w:bCs/>
          <w:color w:val="3330B0"/>
          <w:sz w:val="28"/>
          <w:szCs w:val="28"/>
        </w:rPr>
        <w:t>are must be made immediately at level 4:</w:t>
      </w:r>
    </w:p>
    <w:p w:rsidR="00E61610" w:rsidRPr="00B26F3F" w:rsidRDefault="00E61610" w:rsidP="00CC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4ED4" w:rsidRPr="00B26F3F" w:rsidRDefault="00D84ED4" w:rsidP="00CC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610" w:rsidRPr="00B26F3F" w:rsidRDefault="00E61610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Frequent and long missing episodes does not maintain contact with parent/carer</w:t>
      </w:r>
      <w:r w:rsidR="000640CB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F90B01" w:rsidRPr="00B26F3F" w:rsidRDefault="00F90B01" w:rsidP="00F90B0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0640CB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Child discloses gifts/money/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substances/items have been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received in return for images/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sexual favours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0640CB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lastRenderedPageBreak/>
        <w:t>Child engaging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in sexting/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on-line chat/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sending receiving images with strangers on-line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E61610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Meeting strangers in person after on-line meeting</w:t>
      </w:r>
      <w:r w:rsidR="000640CB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/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evidence of on-line grooming</w:t>
      </w:r>
      <w:r w:rsidR="000640CB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E61610" w:rsidRPr="00B26F3F" w:rsidRDefault="00E61610" w:rsidP="00CC2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61610" w:rsidRPr="00B26F3F" w:rsidRDefault="000640CB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Child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being coerced into sexual acts with peer of the same age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0640CB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Child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being coerced into sexual acts with older male/female engaged in services 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open and engaging with services.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0640CB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Child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being coerced into 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sexual acts with older male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/female not engaged with   services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0640CB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Child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regularly associating with or in a relationship with known sex offender/CSE risk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E61610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Knowingly </w:t>
      </w:r>
      <w:r w:rsidR="00D84ED4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p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lacing other young people at risk of CSE</w:t>
      </w:r>
      <w:r w:rsidR="000640CB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E61610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No engagemen</w:t>
      </w:r>
      <w:r w:rsidR="000640CB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t with sexual health services/</w:t>
      </w:r>
      <w:r w:rsidR="00D84ED4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health is at high risk – 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repeated STI’s, pregnancy, termination, miscarriage. 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E61610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Partial disclosure/third party information that </w:t>
      </w:r>
      <w:r w:rsidR="00D84ED4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child 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has been victim of CSE</w:t>
      </w:r>
      <w:r w:rsidR="00D84ED4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D84ED4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Child 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discloses victim of CSE and is willing to work with agencies to ex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it exploitation and reduce risk.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D84ED4" w:rsidP="000B2D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Child 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discloses victim of CSE but not willing to work with agencies to reduce risk or provide any further information regarding incide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nt/</w:t>
      </w:r>
      <w:r w:rsidR="00E61610"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perpetrator/s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F90B01" w:rsidRPr="00B26F3F" w:rsidRDefault="00D84ED4" w:rsidP="00F90B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sz w:val="24"/>
          <w:szCs w:val="24"/>
        </w:rPr>
        <w:t>Child</w:t>
      </w:r>
      <w:r w:rsidR="00E61610" w:rsidRPr="00B26F3F">
        <w:rPr>
          <w:rFonts w:ascii="Arial" w:eastAsia="Arial Unicode MS" w:hAnsi="Arial" w:cs="Arial"/>
          <w:sz w:val="24"/>
          <w:szCs w:val="24"/>
        </w:rPr>
        <w:t xml:space="preserve"> frequently in the company of known CSE perpetrators</w:t>
      </w:r>
      <w:r w:rsidRPr="00B26F3F">
        <w:rPr>
          <w:rFonts w:ascii="Arial" w:eastAsia="Arial Unicode MS" w:hAnsi="Arial" w:cs="Arial"/>
          <w:sz w:val="24"/>
          <w:szCs w:val="24"/>
        </w:rPr>
        <w:t>/</w:t>
      </w:r>
      <w:r w:rsidR="00E61610" w:rsidRPr="00B26F3F">
        <w:rPr>
          <w:rFonts w:ascii="Arial" w:eastAsia="Arial Unicode MS" w:hAnsi="Arial" w:cs="Arial"/>
          <w:sz w:val="24"/>
          <w:szCs w:val="24"/>
        </w:rPr>
        <w:t xml:space="preserve">people who pose a </w:t>
      </w:r>
      <w:r w:rsidRPr="00B26F3F">
        <w:rPr>
          <w:rFonts w:ascii="Arial" w:eastAsia="Arial Unicode MS" w:hAnsi="Arial" w:cs="Arial"/>
          <w:bCs/>
          <w:color w:val="000000"/>
          <w:sz w:val="24"/>
          <w:szCs w:val="24"/>
        </w:rPr>
        <w:t>sexual risk.</w:t>
      </w:r>
    </w:p>
    <w:p w:rsidR="00F90B01" w:rsidRPr="00B26F3F" w:rsidRDefault="00F90B01" w:rsidP="00F90B0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61610" w:rsidRPr="00B26F3F" w:rsidRDefault="00D84ED4" w:rsidP="00D0381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26F3F">
        <w:rPr>
          <w:rFonts w:ascii="Arial" w:eastAsia="Arial Unicode MS" w:hAnsi="Arial" w:cs="Arial"/>
          <w:sz w:val="24"/>
          <w:szCs w:val="24"/>
        </w:rPr>
        <w:t>Child</w:t>
      </w:r>
      <w:r w:rsidR="00E61610" w:rsidRPr="00B26F3F">
        <w:rPr>
          <w:rFonts w:ascii="Arial" w:eastAsia="Arial Unicode MS" w:hAnsi="Arial" w:cs="Arial"/>
          <w:sz w:val="24"/>
          <w:szCs w:val="24"/>
        </w:rPr>
        <w:t xml:space="preserve"> has been the victim of statutory rape (child had consensual or non-consensual sexual intercourse, aged under</w:t>
      </w:r>
      <w:r w:rsidR="00B00EFC" w:rsidRPr="00B26F3F">
        <w:rPr>
          <w:rFonts w:ascii="Arial" w:eastAsia="Arial Unicode MS" w:hAnsi="Arial" w:cs="Arial"/>
          <w:sz w:val="24"/>
          <w:szCs w:val="24"/>
        </w:rPr>
        <w:t xml:space="preserve"> 13 years</w:t>
      </w:r>
      <w:r w:rsidRPr="00B26F3F">
        <w:rPr>
          <w:rFonts w:ascii="Arial" w:eastAsia="Arial Unicode MS" w:hAnsi="Arial" w:cs="Arial"/>
          <w:sz w:val="24"/>
          <w:szCs w:val="24"/>
        </w:rPr>
        <w:t>)</w:t>
      </w:r>
      <w:r w:rsidR="00B00EFC" w:rsidRPr="00B26F3F">
        <w:rPr>
          <w:rFonts w:ascii="Arial" w:eastAsia="Arial Unicode MS" w:hAnsi="Arial" w:cs="Arial"/>
          <w:sz w:val="24"/>
          <w:szCs w:val="24"/>
        </w:rPr>
        <w:t>.</w:t>
      </w:r>
    </w:p>
    <w:sectPr w:rsidR="00E61610" w:rsidRPr="00B26F3F" w:rsidSect="00677BCD">
      <w:headerReference w:type="default" r:id="rId9"/>
      <w:footerReference w:type="default" r:id="rId10"/>
      <w:pgSz w:w="12240" w:h="15840"/>
      <w:pgMar w:top="851" w:right="144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2E" w:rsidRDefault="00091B2E" w:rsidP="00D03813">
      <w:pPr>
        <w:spacing w:after="0" w:line="240" w:lineRule="auto"/>
      </w:pPr>
      <w:r>
        <w:separator/>
      </w:r>
    </w:p>
  </w:endnote>
  <w:endnote w:type="continuationSeparator" w:id="0">
    <w:p w:rsidR="00091B2E" w:rsidRDefault="00091B2E" w:rsidP="00D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CB" w:rsidRDefault="000640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77F">
      <w:rPr>
        <w:noProof/>
      </w:rPr>
      <w:t>7</w:t>
    </w:r>
    <w:r>
      <w:rPr>
        <w:noProof/>
      </w:rPr>
      <w:fldChar w:fldCharType="end"/>
    </w:r>
  </w:p>
  <w:p w:rsidR="000640CB" w:rsidRPr="00D03813" w:rsidRDefault="0006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2E" w:rsidRDefault="00091B2E" w:rsidP="00D03813">
      <w:pPr>
        <w:spacing w:after="0" w:line="240" w:lineRule="auto"/>
      </w:pPr>
      <w:r>
        <w:separator/>
      </w:r>
    </w:p>
  </w:footnote>
  <w:footnote w:type="continuationSeparator" w:id="0">
    <w:p w:rsidR="00091B2E" w:rsidRDefault="00091B2E" w:rsidP="00D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CB" w:rsidRDefault="000640CB">
    <w:pPr>
      <w:pStyle w:val="Header"/>
    </w:pPr>
  </w:p>
  <w:p w:rsidR="000640CB" w:rsidRDefault="000640CB">
    <w:pPr>
      <w:pStyle w:val="Header"/>
    </w:pPr>
  </w:p>
  <w:p w:rsidR="000640CB" w:rsidRDefault="000640CB">
    <w:pPr>
      <w:pStyle w:val="Header"/>
    </w:pPr>
  </w:p>
  <w:p w:rsidR="000640CB" w:rsidRDefault="000640CB">
    <w:pPr>
      <w:pStyle w:val="Header"/>
    </w:pPr>
  </w:p>
  <w:p w:rsidR="000640CB" w:rsidRDefault="00064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6D3"/>
    <w:multiLevelType w:val="hybridMultilevel"/>
    <w:tmpl w:val="1EAC3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7FD"/>
    <w:multiLevelType w:val="hybridMultilevel"/>
    <w:tmpl w:val="D3087744"/>
    <w:lvl w:ilvl="0" w:tplc="18E8C8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63B36"/>
    <w:multiLevelType w:val="hybridMultilevel"/>
    <w:tmpl w:val="B7ACF630"/>
    <w:lvl w:ilvl="0" w:tplc="029800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07CFF"/>
    <w:multiLevelType w:val="hybridMultilevel"/>
    <w:tmpl w:val="1E0AB8E4"/>
    <w:lvl w:ilvl="0" w:tplc="AE081DA8">
      <w:start w:val="10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6E1861"/>
    <w:multiLevelType w:val="hybridMultilevel"/>
    <w:tmpl w:val="1B482386"/>
    <w:lvl w:ilvl="0" w:tplc="D73833E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D2158"/>
    <w:multiLevelType w:val="hybridMultilevel"/>
    <w:tmpl w:val="EBE8C97A"/>
    <w:lvl w:ilvl="0" w:tplc="95100854"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C3169C"/>
    <w:multiLevelType w:val="hybridMultilevel"/>
    <w:tmpl w:val="07B4CBD2"/>
    <w:lvl w:ilvl="0" w:tplc="A75044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13295"/>
    <w:multiLevelType w:val="hybridMultilevel"/>
    <w:tmpl w:val="1FA44518"/>
    <w:lvl w:ilvl="0" w:tplc="257C598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BD1EEF"/>
    <w:multiLevelType w:val="hybridMultilevel"/>
    <w:tmpl w:val="BFAE2918"/>
    <w:lvl w:ilvl="0" w:tplc="C312169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E67CD0"/>
    <w:multiLevelType w:val="hybridMultilevel"/>
    <w:tmpl w:val="95BAABF0"/>
    <w:lvl w:ilvl="0" w:tplc="08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B0116"/>
    <w:multiLevelType w:val="hybridMultilevel"/>
    <w:tmpl w:val="B338DC6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0695C"/>
    <w:multiLevelType w:val="hybridMultilevel"/>
    <w:tmpl w:val="B99AEE46"/>
    <w:lvl w:ilvl="0" w:tplc="2388981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E068A"/>
    <w:multiLevelType w:val="hybridMultilevel"/>
    <w:tmpl w:val="80744298"/>
    <w:lvl w:ilvl="0" w:tplc="C7B04BC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CE55DF"/>
    <w:multiLevelType w:val="hybridMultilevel"/>
    <w:tmpl w:val="B338DC6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17EC8"/>
    <w:multiLevelType w:val="hybridMultilevel"/>
    <w:tmpl w:val="6374EC5A"/>
    <w:lvl w:ilvl="0" w:tplc="0809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8E51F3"/>
    <w:multiLevelType w:val="hybridMultilevel"/>
    <w:tmpl w:val="46882394"/>
    <w:lvl w:ilvl="0" w:tplc="09F098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0356EA"/>
    <w:multiLevelType w:val="hybridMultilevel"/>
    <w:tmpl w:val="DAE06842"/>
    <w:lvl w:ilvl="0" w:tplc="E2AC5B08"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4B24B6"/>
    <w:multiLevelType w:val="hybridMultilevel"/>
    <w:tmpl w:val="B22CF992"/>
    <w:lvl w:ilvl="0" w:tplc="782CAB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6C7580"/>
    <w:multiLevelType w:val="hybridMultilevel"/>
    <w:tmpl w:val="CC989ED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06324B"/>
    <w:multiLevelType w:val="hybridMultilevel"/>
    <w:tmpl w:val="53323164"/>
    <w:lvl w:ilvl="0" w:tplc="D7C65B1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D72E79"/>
    <w:multiLevelType w:val="hybridMultilevel"/>
    <w:tmpl w:val="B35C76EA"/>
    <w:lvl w:ilvl="0" w:tplc="41AE00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0718CE"/>
    <w:multiLevelType w:val="hybridMultilevel"/>
    <w:tmpl w:val="DB4A3394"/>
    <w:lvl w:ilvl="0" w:tplc="23EEC8B2"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A3AD9"/>
    <w:multiLevelType w:val="hybridMultilevel"/>
    <w:tmpl w:val="B748CFC6"/>
    <w:lvl w:ilvl="0" w:tplc="05E806B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65748B"/>
    <w:multiLevelType w:val="hybridMultilevel"/>
    <w:tmpl w:val="ECAAE434"/>
    <w:lvl w:ilvl="0" w:tplc="94EA4A0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22"/>
  </w:num>
  <w:num w:numId="7">
    <w:abstractNumId w:val="19"/>
  </w:num>
  <w:num w:numId="8">
    <w:abstractNumId w:val="12"/>
  </w:num>
  <w:num w:numId="9">
    <w:abstractNumId w:val="20"/>
  </w:num>
  <w:num w:numId="10">
    <w:abstractNumId w:val="14"/>
  </w:num>
  <w:num w:numId="11">
    <w:abstractNumId w:val="6"/>
  </w:num>
  <w:num w:numId="12">
    <w:abstractNumId w:val="21"/>
  </w:num>
  <w:num w:numId="13">
    <w:abstractNumId w:val="0"/>
  </w:num>
  <w:num w:numId="14">
    <w:abstractNumId w:val="7"/>
  </w:num>
  <w:num w:numId="15">
    <w:abstractNumId w:val="2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17"/>
  </w:num>
  <w:num w:numId="21">
    <w:abstractNumId w:val="1"/>
  </w:num>
  <w:num w:numId="22">
    <w:abstractNumId w:val="5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13"/>
    <w:rsid w:val="0002052E"/>
    <w:rsid w:val="000400C8"/>
    <w:rsid w:val="000522CE"/>
    <w:rsid w:val="000640CB"/>
    <w:rsid w:val="00091B2E"/>
    <w:rsid w:val="000B2D25"/>
    <w:rsid w:val="000F28BA"/>
    <w:rsid w:val="00114627"/>
    <w:rsid w:val="00133AD0"/>
    <w:rsid w:val="00143113"/>
    <w:rsid w:val="00182FCB"/>
    <w:rsid w:val="001976B2"/>
    <w:rsid w:val="001F4B92"/>
    <w:rsid w:val="00231002"/>
    <w:rsid w:val="0024690D"/>
    <w:rsid w:val="002F70A8"/>
    <w:rsid w:val="0031149D"/>
    <w:rsid w:val="00366864"/>
    <w:rsid w:val="00390838"/>
    <w:rsid w:val="003F03C3"/>
    <w:rsid w:val="00470F86"/>
    <w:rsid w:val="004720BF"/>
    <w:rsid w:val="004A0F6F"/>
    <w:rsid w:val="005A650E"/>
    <w:rsid w:val="005E1989"/>
    <w:rsid w:val="005E1DCA"/>
    <w:rsid w:val="006568C5"/>
    <w:rsid w:val="006621C5"/>
    <w:rsid w:val="0067782F"/>
    <w:rsid w:val="00677BCD"/>
    <w:rsid w:val="00694467"/>
    <w:rsid w:val="006C55BE"/>
    <w:rsid w:val="00710AFE"/>
    <w:rsid w:val="00713FDB"/>
    <w:rsid w:val="00773AE5"/>
    <w:rsid w:val="00787C51"/>
    <w:rsid w:val="007B4AEA"/>
    <w:rsid w:val="007F1B2A"/>
    <w:rsid w:val="00820E88"/>
    <w:rsid w:val="00833F41"/>
    <w:rsid w:val="0088458C"/>
    <w:rsid w:val="00887439"/>
    <w:rsid w:val="008C6A59"/>
    <w:rsid w:val="008D377F"/>
    <w:rsid w:val="008F4D30"/>
    <w:rsid w:val="00901BA9"/>
    <w:rsid w:val="0090510E"/>
    <w:rsid w:val="00934778"/>
    <w:rsid w:val="00970C4C"/>
    <w:rsid w:val="00987FE6"/>
    <w:rsid w:val="009A5065"/>
    <w:rsid w:val="009B04F9"/>
    <w:rsid w:val="009D0B64"/>
    <w:rsid w:val="009F5179"/>
    <w:rsid w:val="00A253C9"/>
    <w:rsid w:val="00A31308"/>
    <w:rsid w:val="00A67ECA"/>
    <w:rsid w:val="00A73915"/>
    <w:rsid w:val="00A82A19"/>
    <w:rsid w:val="00AC440F"/>
    <w:rsid w:val="00AC7CF1"/>
    <w:rsid w:val="00AD2328"/>
    <w:rsid w:val="00B00EFC"/>
    <w:rsid w:val="00B26F3F"/>
    <w:rsid w:val="00B27674"/>
    <w:rsid w:val="00B62B50"/>
    <w:rsid w:val="00B709CF"/>
    <w:rsid w:val="00B738BE"/>
    <w:rsid w:val="00B858E3"/>
    <w:rsid w:val="00BB4434"/>
    <w:rsid w:val="00C24488"/>
    <w:rsid w:val="00C40FE3"/>
    <w:rsid w:val="00C645F5"/>
    <w:rsid w:val="00CA3EF5"/>
    <w:rsid w:val="00CC2C91"/>
    <w:rsid w:val="00D02C75"/>
    <w:rsid w:val="00D03813"/>
    <w:rsid w:val="00D42F67"/>
    <w:rsid w:val="00D51B64"/>
    <w:rsid w:val="00D84ED4"/>
    <w:rsid w:val="00E37C4F"/>
    <w:rsid w:val="00E54758"/>
    <w:rsid w:val="00E5501F"/>
    <w:rsid w:val="00E61610"/>
    <w:rsid w:val="00E83B2F"/>
    <w:rsid w:val="00EB417F"/>
    <w:rsid w:val="00EF7A59"/>
    <w:rsid w:val="00F90B01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8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813"/>
    <w:rPr>
      <w:rFonts w:cs="Times New Roman"/>
    </w:rPr>
  </w:style>
  <w:style w:type="table" w:styleId="TableGrid">
    <w:name w:val="Table Grid"/>
    <w:basedOn w:val="TableNormal"/>
    <w:uiPriority w:val="99"/>
    <w:rsid w:val="00D42F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2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8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813"/>
    <w:rPr>
      <w:rFonts w:cs="Times New Roman"/>
    </w:rPr>
  </w:style>
  <w:style w:type="table" w:styleId="TableGrid">
    <w:name w:val="Table Grid"/>
    <w:basedOn w:val="TableNormal"/>
    <w:uiPriority w:val="99"/>
    <w:rsid w:val="00D42F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2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12F1-891F-402C-8243-D885A332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Fisher</dc:creator>
  <cp:lastModifiedBy>Mia Talbott</cp:lastModifiedBy>
  <cp:revision>2</cp:revision>
  <cp:lastPrinted>2016-04-20T07:59:00Z</cp:lastPrinted>
  <dcterms:created xsi:type="dcterms:W3CDTF">2017-08-29T14:00:00Z</dcterms:created>
  <dcterms:modified xsi:type="dcterms:W3CDTF">2017-08-29T14:00:00Z</dcterms:modified>
</cp:coreProperties>
</file>